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A0" w:rsidRDefault="00BC0DA0"/>
    <w:p w:rsidR="00BC0DA0" w:rsidRDefault="00BC0DA0"/>
    <w:p w:rsidR="00BC0DA0" w:rsidRDefault="00BC0DA0"/>
    <w:p w:rsidR="00BC0DA0" w:rsidRDefault="00BC0DA0"/>
    <w:p w:rsidR="00BC0DA0" w:rsidRDefault="00BC0DA0"/>
    <w:tbl>
      <w:tblPr>
        <w:tblStyle w:val="Svijetlareetka-Isticanje4"/>
        <w:tblW w:w="9211" w:type="dxa"/>
        <w:tblLayout w:type="fixed"/>
        <w:tblLook w:val="04A0" w:firstRow="1" w:lastRow="0" w:firstColumn="1" w:lastColumn="0" w:noHBand="0" w:noVBand="1"/>
      </w:tblPr>
      <w:tblGrid>
        <w:gridCol w:w="9211"/>
      </w:tblGrid>
      <w:tr w:rsidR="006308A9" w:rsidRPr="00E85F5C" w:rsidTr="00AC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6308A9" w:rsidRPr="00DA0088" w:rsidRDefault="0013151C" w:rsidP="00B52ADF">
            <w:pPr>
              <w:jc w:val="center"/>
              <w:rPr>
                <w:rFonts w:ascii="Corbel" w:hAnsi="Corbel"/>
                <w:b w:val="0"/>
                <w:color w:val="5F497A" w:themeColor="accent4" w:themeShade="BF"/>
                <w:sz w:val="44"/>
                <w:szCs w:val="44"/>
              </w:rPr>
            </w:pPr>
            <w:r w:rsidRPr="00DA0088">
              <w:rPr>
                <w:rFonts w:ascii="Corbel" w:hAnsi="Corbel"/>
                <w:color w:val="5F497A" w:themeColor="accent4" w:themeShade="BF"/>
                <w:sz w:val="44"/>
                <w:szCs w:val="44"/>
              </w:rPr>
              <w:t>PROJEKT</w:t>
            </w:r>
          </w:p>
          <w:p w:rsidR="006308A9" w:rsidRPr="00DA0088" w:rsidRDefault="006308A9" w:rsidP="00B52ADF">
            <w:pPr>
              <w:jc w:val="center"/>
              <w:rPr>
                <w:rFonts w:ascii="Corbel" w:hAnsi="Corbel"/>
                <w:b w:val="0"/>
                <w:color w:val="5F497A" w:themeColor="accent4" w:themeShade="BF"/>
                <w:sz w:val="44"/>
                <w:szCs w:val="44"/>
              </w:rPr>
            </w:pPr>
            <w:r w:rsidRPr="00DA0088">
              <w:rPr>
                <w:rFonts w:ascii="Corbel" w:hAnsi="Corbel"/>
                <w:color w:val="5F497A" w:themeColor="accent4" w:themeShade="BF"/>
                <w:sz w:val="44"/>
                <w:szCs w:val="44"/>
              </w:rPr>
              <w:t>„</w:t>
            </w:r>
            <w:r w:rsidR="0013151C" w:rsidRPr="00DA0088">
              <w:rPr>
                <w:rFonts w:ascii="Corbel" w:hAnsi="Corbel"/>
                <w:color w:val="5F497A" w:themeColor="accent4" w:themeShade="BF"/>
                <w:sz w:val="44"/>
                <w:szCs w:val="44"/>
              </w:rPr>
              <w:t>Hrabri čuvari</w:t>
            </w:r>
            <w:r w:rsidRPr="00DA0088">
              <w:rPr>
                <w:rFonts w:ascii="Corbel" w:hAnsi="Corbel"/>
                <w:color w:val="5F497A" w:themeColor="accent4" w:themeShade="BF"/>
                <w:sz w:val="44"/>
                <w:szCs w:val="44"/>
              </w:rPr>
              <w:t>“</w:t>
            </w:r>
          </w:p>
          <w:p w:rsidR="006308A9" w:rsidRPr="00C83909" w:rsidRDefault="006308A9" w:rsidP="00DA0088">
            <w:pPr>
              <w:jc w:val="center"/>
              <w:rPr>
                <w:rFonts w:ascii="Corbel" w:hAnsi="Corbel"/>
                <w:b w:val="0"/>
                <w:sz w:val="18"/>
                <w:szCs w:val="18"/>
              </w:rPr>
            </w:pPr>
          </w:p>
        </w:tc>
      </w:tr>
      <w:tr w:rsidR="00AC3C8C" w:rsidRPr="00E85F5C" w:rsidTr="00AC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AC3C8C" w:rsidRDefault="00AC3C8C" w:rsidP="00ED13DD">
            <w:pPr>
              <w:rPr>
                <w:color w:val="000000"/>
              </w:rPr>
            </w:pPr>
            <w:r>
              <w:rPr>
                <w:color w:val="000000"/>
              </w:rPr>
              <w:t xml:space="preserve">Za razliku od nasilja među vršnjacima „licem u lice“, nasilje i govor mržnje na društvenim mrežama imaju snažnije posljedice jer se radi o pisanoj riječi koja ostaje na internetu, istovremeno je dostupna neograničenom broju djece, brzo se prenosi, a počinitelj može ostati anoniman. Na temelju rezultata istraživanja koje su proveli Poliklinika za zaštitu djece i Hrabri telefon (2013) 99% mladih ima pristup internetu općenito, a njih 84% pristupa internetu putem mobitela, a istraživanje Hrabrog telefona (2008) ukazalo je na raširenost različitih oblika nasilja na internetu među djecom. Djeca, roditelji i nastavnici su ključne skupine koje zajedničkim radom mogu prevenirati i smanjiti nasilje na internetu, ali i ostala neprimjerena ponašanja na internetu. Iz tog razloga, glavna svrha ovoga projekta je osnaživanje djece, roditelja i škole kao zajednice u odgovaranju na izazove </w:t>
            </w:r>
            <w:proofErr w:type="spellStart"/>
            <w:r>
              <w:rPr>
                <w:color w:val="000000"/>
              </w:rPr>
              <w:t>cyberbullyinga</w:t>
            </w:r>
            <w:proofErr w:type="spellEnd"/>
            <w:r>
              <w:rPr>
                <w:color w:val="000000"/>
              </w:rPr>
              <w:t xml:space="preserve">. U skladu s tim, osnovna ideja je osvijestiti i osnažiti ciljane skupine (djecu, nastavnike/stručne suradnike i roditelje), potaknuti razumijevanje vlastitih odgovornosti i moći u zaustavljanju nasilja, a sve kroz razumijevanje opasnosti zbog </w:t>
            </w:r>
            <w:r w:rsidR="00ED13DD">
              <w:rPr>
                <w:color w:val="000000"/>
              </w:rPr>
              <w:t xml:space="preserve">zloupotrebe Interneta, utjecaja </w:t>
            </w:r>
            <w:proofErr w:type="spellStart"/>
            <w:r>
              <w:rPr>
                <w:color w:val="000000"/>
              </w:rPr>
              <w:t>bullyinga</w:t>
            </w:r>
            <w:proofErr w:type="spellEnd"/>
            <w:r>
              <w:rPr>
                <w:color w:val="000000"/>
              </w:rPr>
              <w:t>, izolacije vršnjaka u školi i tako dalje.</w:t>
            </w:r>
          </w:p>
          <w:p w:rsidR="00AC3C8C" w:rsidRDefault="00AC3C8C" w:rsidP="00ED13DD">
            <w:pPr>
              <w:rPr>
                <w:color w:val="000000"/>
              </w:rPr>
            </w:pPr>
            <w:r>
              <w:rPr>
                <w:color w:val="000000"/>
              </w:rPr>
              <w:t>Aktivnosti koje će se provesti u okviru projekta:</w:t>
            </w:r>
            <w:r>
              <w:rPr>
                <w:color w:val="000000"/>
              </w:rPr>
              <w:br/>
            </w:r>
            <w:r w:rsidRPr="00A04509">
              <w:rPr>
                <w:color w:val="000000"/>
              </w:rPr>
              <w:sym w:font="Symbol" w:char="F0B7"/>
            </w:r>
            <w:r w:rsidRPr="00A04509">
              <w:rPr>
                <w:color w:val="000000"/>
              </w:rPr>
              <w:t xml:space="preserve"> edukacija nastavnika i stručnih suradnika kroz jačanje njihovih kompetencija u području prevencije </w:t>
            </w:r>
            <w:proofErr w:type="spellStart"/>
            <w:r w:rsidRPr="00A04509">
              <w:rPr>
                <w:color w:val="000000"/>
              </w:rPr>
              <w:t>cyberbullyinga</w:t>
            </w:r>
            <w:proofErr w:type="spellEnd"/>
            <w:r w:rsidRPr="00A04509">
              <w:rPr>
                <w:color w:val="000000"/>
              </w:rPr>
              <w:t xml:space="preserve"> kako bi naučeno prenijeli učenicima svojih škola, odnosno</w:t>
            </w:r>
            <w:r w:rsidR="00DA0088">
              <w:rPr>
                <w:color w:val="000000"/>
              </w:rPr>
              <w:t xml:space="preserve"> kako bi mogli educirati i pratiti Hrabre čuvare</w:t>
            </w:r>
            <w:r w:rsidR="00DA0088">
              <w:rPr>
                <w:color w:val="000000"/>
              </w:rPr>
              <w:br/>
            </w:r>
            <w:r w:rsidR="00DA0088">
              <w:rPr>
                <w:rFonts w:ascii="Symbol" w:hAnsi="Symbol"/>
                <w:color w:val="000000"/>
              </w:rPr>
              <w:sym w:font="Symbol" w:char="F0B7"/>
            </w:r>
            <w:r w:rsidR="00DA0088">
              <w:rPr>
                <w:rFonts w:ascii="Symbol" w:hAnsi="Symbol"/>
                <w:color w:val="000000"/>
              </w:rPr>
              <w:t></w:t>
            </w:r>
            <w:r w:rsidR="00DA0088">
              <w:rPr>
                <w:color w:val="000000"/>
              </w:rPr>
              <w:t>pružanje kontinuirane pomoći i podrške nastavnicima u provedbi edukacije i radu Hrabrih čuvara</w:t>
            </w:r>
          </w:p>
          <w:p w:rsidR="00ED13DD" w:rsidRDefault="00ED13DD" w:rsidP="00ED13DD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sym w:font="Symbol" w:char="F0B7"/>
            </w:r>
            <w:r>
              <w:rPr>
                <w:rFonts w:ascii="Symbol" w:hAnsi="Symbol"/>
                <w:color w:val="000000"/>
              </w:rPr>
              <w:t></w:t>
            </w:r>
            <w:r w:rsidR="00DA0088">
              <w:rPr>
                <w:color w:val="000000"/>
              </w:rPr>
              <w:t>sastanak i edukacija za roditelje kako bi bili upoznati s projektom, ulogom njihove djece na projektu, kao i kako bi bili educirani o nasilju putem interneta i sigurnom korištenju interneta</w:t>
            </w:r>
            <w:r w:rsidR="00DA0088">
              <w:rPr>
                <w:color w:val="000000"/>
              </w:rPr>
              <w:br/>
            </w:r>
            <w:r w:rsidR="00DA0088" w:rsidRPr="00DA0088">
              <w:rPr>
                <w:color w:val="000000"/>
              </w:rPr>
              <w:sym w:font="Symbol" w:char="F0B7"/>
            </w:r>
            <w:r w:rsidR="00DA0088" w:rsidRPr="00DA0088">
              <w:rPr>
                <w:color w:val="000000"/>
              </w:rPr>
              <w:t xml:space="preserve"> edukacija za djecu (Hrabre čuvare) prema prethodno isplaniranom i osmišljenom ciklusu od četiri radionice koju provode educirani nastavnici/stručni suradnici, kao i održana jedna radionica u virtualnom obliku koju provode stručnjaci Hrabrog telefona</w:t>
            </w:r>
            <w:r w:rsidR="00DA0088" w:rsidRPr="00DA0088">
              <w:rPr>
                <w:color w:val="000000"/>
              </w:rPr>
              <w:br/>
            </w:r>
            <w:r w:rsidR="00DA0088" w:rsidRPr="00DA0088">
              <w:rPr>
                <w:color w:val="000000"/>
              </w:rPr>
              <w:sym w:font="Symbol" w:char="F0B7"/>
            </w:r>
            <w:r w:rsidR="00DA0088" w:rsidRPr="00DA0088">
              <w:rPr>
                <w:color w:val="000000"/>
              </w:rPr>
              <w:t xml:space="preserve"> djeca dobivaju naziv „Hrabri čuvari“ i tako preuzimaju aktivnu ulogu u zaustavljanju cyberbullyinga i promicanju sigurnosti na internetu među vršnjacima</w:t>
            </w:r>
            <w:r w:rsidR="00DA0088">
              <w:rPr>
                <w:rFonts w:ascii="Symbol" w:hAnsi="Symbol"/>
                <w:color w:val="000000"/>
              </w:rPr>
              <w:br/>
            </w:r>
            <w:r w:rsidR="00DA0088">
              <w:rPr>
                <w:rFonts w:ascii="Symbol" w:hAnsi="Symbol"/>
                <w:color w:val="000000"/>
              </w:rPr>
              <w:sym w:font="Symbol" w:char="F0B7"/>
            </w:r>
            <w:r w:rsidR="00DA0088">
              <w:rPr>
                <w:rFonts w:ascii="Symbol" w:hAnsi="Symbol"/>
                <w:color w:val="000000"/>
              </w:rPr>
              <w:t></w:t>
            </w:r>
            <w:r w:rsidR="00DA0088">
              <w:rPr>
                <w:color w:val="000000"/>
              </w:rPr>
              <w:t>predstavljanje rezultata i osnovnih poruka projekta na razini škole i podjela diploma Hrabrim čuvarima</w:t>
            </w:r>
            <w:r>
              <w:rPr>
                <w:color w:val="000000"/>
              </w:rPr>
              <w:t>.</w:t>
            </w:r>
          </w:p>
          <w:p w:rsidR="00ED13DD" w:rsidRDefault="00ED13DD" w:rsidP="00ED13DD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DA0088">
              <w:rPr>
                <w:color w:val="000000"/>
              </w:rPr>
              <w:t xml:space="preserve"> sklopu projekta nastavnici </w:t>
            </w:r>
            <w:r>
              <w:rPr>
                <w:color w:val="000000"/>
              </w:rPr>
              <w:t xml:space="preserve">će </w:t>
            </w:r>
            <w:r w:rsidR="00DA0088">
              <w:rPr>
                <w:color w:val="000000"/>
              </w:rPr>
              <w:t>dobiti detaljan plan djelovanja, kao i stručne materijale koje će koristiti. To uključuje pripremu sadržaja radionica za djecu, te pripremu i tisak edukativnih i informativnih materijala.</w:t>
            </w:r>
            <w:r w:rsidR="00DA0088">
              <w:rPr>
                <w:i/>
                <w:iCs/>
                <w:color w:val="000000"/>
              </w:rPr>
              <w:t xml:space="preserve">. </w:t>
            </w:r>
            <w:r w:rsidR="00DA0088">
              <w:rPr>
                <w:color w:val="000000"/>
              </w:rPr>
              <w:t xml:space="preserve">Tijekom cijelog projekta nastavnicima će biti dostupna mentorska pomoć i podrška u praćenju i koordinaciji aktivnosti od strane kontakt osobe na Hrabrom telefonu. </w:t>
            </w:r>
          </w:p>
          <w:p w:rsidR="00DA0088" w:rsidRPr="00BC0DA0" w:rsidRDefault="00DA0088" w:rsidP="00ED13DD">
            <w:pPr>
              <w:rPr>
                <w:rFonts w:ascii="Corbel" w:hAnsi="Corbel"/>
                <w:color w:val="5F497A" w:themeColor="accent4" w:themeShade="BF"/>
                <w:szCs w:val="22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Više o temi sigurnosti i govoru mržnje na Internetu možete pročitati u brošuri Hrabrog telefona </w:t>
            </w:r>
            <w:r>
              <w:rPr>
                <w:i/>
                <w:iCs/>
                <w:color w:val="000000"/>
              </w:rPr>
              <w:t>Sigurno surfanje</w:t>
            </w:r>
            <w:r>
              <w:rPr>
                <w:color w:val="000000"/>
              </w:rPr>
              <w:t xml:space="preserve">: </w:t>
            </w:r>
            <w:r>
              <w:rPr>
                <w:color w:val="0000FF"/>
              </w:rPr>
              <w:t>https://odrasli.hrabritelefon.hr/clanci/sigurno-surfanje/</w:t>
            </w:r>
          </w:p>
        </w:tc>
      </w:tr>
    </w:tbl>
    <w:p w:rsidR="00EC123C" w:rsidRPr="00A5384A" w:rsidRDefault="00EC123C" w:rsidP="00A5384A">
      <w:pPr>
        <w:jc w:val="center"/>
        <w:rPr>
          <w:rFonts w:asciiTheme="majorHAnsi" w:hAnsiTheme="majorHAnsi"/>
          <w:sz w:val="22"/>
          <w:szCs w:val="22"/>
        </w:rPr>
      </w:pPr>
    </w:p>
    <w:sectPr w:rsidR="00EC123C" w:rsidRPr="00A53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1B" w:rsidRDefault="005C711B" w:rsidP="00BC0DA0">
      <w:r>
        <w:separator/>
      </w:r>
    </w:p>
  </w:endnote>
  <w:endnote w:type="continuationSeparator" w:id="0">
    <w:p w:rsidR="005C711B" w:rsidRDefault="005C711B" w:rsidP="00BC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1B" w:rsidRDefault="005C711B" w:rsidP="00BC0DA0">
      <w:r>
        <w:separator/>
      </w:r>
    </w:p>
  </w:footnote>
  <w:footnote w:type="continuationSeparator" w:id="0">
    <w:p w:rsidR="005C711B" w:rsidRDefault="005C711B" w:rsidP="00BC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A0" w:rsidRDefault="00BC0DA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FE1F7" wp14:editId="102C6DFE">
          <wp:simplePos x="0" y="0"/>
          <wp:positionH relativeFrom="column">
            <wp:posOffset>2296630</wp:posOffset>
          </wp:positionH>
          <wp:positionV relativeFrom="paragraph">
            <wp:posOffset>83157</wp:posOffset>
          </wp:positionV>
          <wp:extent cx="1009816" cy="989620"/>
          <wp:effectExtent l="0" t="0" r="0" b="1270"/>
          <wp:wrapNone/>
          <wp:docPr id="1" name="Slika 1" descr="HT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5" cy="98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EE"/>
    <w:rsid w:val="00002136"/>
    <w:rsid w:val="00052F5C"/>
    <w:rsid w:val="00093F01"/>
    <w:rsid w:val="000B65DB"/>
    <w:rsid w:val="000D3B59"/>
    <w:rsid w:val="0013151C"/>
    <w:rsid w:val="001C7A6E"/>
    <w:rsid w:val="001E1C72"/>
    <w:rsid w:val="001E72D5"/>
    <w:rsid w:val="001F4B38"/>
    <w:rsid w:val="00321D4F"/>
    <w:rsid w:val="00356344"/>
    <w:rsid w:val="00363934"/>
    <w:rsid w:val="003938E2"/>
    <w:rsid w:val="003F35F4"/>
    <w:rsid w:val="003F5D5E"/>
    <w:rsid w:val="004342B6"/>
    <w:rsid w:val="004D0619"/>
    <w:rsid w:val="00515D23"/>
    <w:rsid w:val="005A7490"/>
    <w:rsid w:val="005C711B"/>
    <w:rsid w:val="00613112"/>
    <w:rsid w:val="006308A9"/>
    <w:rsid w:val="00713994"/>
    <w:rsid w:val="007463B7"/>
    <w:rsid w:val="00817856"/>
    <w:rsid w:val="00881BD9"/>
    <w:rsid w:val="008F37AC"/>
    <w:rsid w:val="009D65F2"/>
    <w:rsid w:val="00A04509"/>
    <w:rsid w:val="00A44D5B"/>
    <w:rsid w:val="00A5384A"/>
    <w:rsid w:val="00A55B16"/>
    <w:rsid w:val="00AC3C8C"/>
    <w:rsid w:val="00BC0DA0"/>
    <w:rsid w:val="00BE726E"/>
    <w:rsid w:val="00C331EE"/>
    <w:rsid w:val="00C67BB7"/>
    <w:rsid w:val="00C83909"/>
    <w:rsid w:val="00D9483F"/>
    <w:rsid w:val="00DA0088"/>
    <w:rsid w:val="00DA710F"/>
    <w:rsid w:val="00E317C1"/>
    <w:rsid w:val="00E5221E"/>
    <w:rsid w:val="00E8265A"/>
    <w:rsid w:val="00EC123C"/>
    <w:rsid w:val="00ED13DD"/>
    <w:rsid w:val="00EE1743"/>
    <w:rsid w:val="00FD2311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59CC9-D964-424D-86D4-D76878A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4">
    <w:name w:val="Light Shading Accent 4"/>
    <w:basedOn w:val="Obinatablica"/>
    <w:uiPriority w:val="60"/>
    <w:rsid w:val="00BC0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2-Isticanje4">
    <w:name w:val="Medium List 2 Accent 4"/>
    <w:basedOn w:val="Obinatablica"/>
    <w:uiPriority w:val="66"/>
    <w:rsid w:val="00BC0D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BC0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Odlomakpopisa">
    <w:name w:val="List Paragraph"/>
    <w:basedOn w:val="Normal"/>
    <w:uiPriority w:val="34"/>
    <w:qFormat/>
    <w:rsid w:val="0013151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D65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65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65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65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65F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65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5F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D46B-BEF5-453F-9D0B-9A11DF14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Ucitelj</cp:lastModifiedBy>
  <cp:revision>4</cp:revision>
  <cp:lastPrinted>2018-03-20T08:14:00Z</cp:lastPrinted>
  <dcterms:created xsi:type="dcterms:W3CDTF">2018-03-19T15:53:00Z</dcterms:created>
  <dcterms:modified xsi:type="dcterms:W3CDTF">2018-03-20T08:14:00Z</dcterms:modified>
</cp:coreProperties>
</file>