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73"/>
        <w:gridCol w:w="4791"/>
        <w:gridCol w:w="1856"/>
      </w:tblGrid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856CE2" w:rsidRPr="002D1EAD" w:rsidRDefault="00856CE2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D1EAD">
              <w:rPr>
                <w:rFonts w:ascii="Comic Sans MS" w:hAnsi="Comic Sans MS" w:cs="Tahoma"/>
                <w:b/>
                <w:sz w:val="28"/>
                <w:szCs w:val="28"/>
              </w:rPr>
              <w:t>LEKTIRA ZA ČETVRTI RAZRED</w:t>
            </w:r>
          </w:p>
          <w:p w:rsidR="00856CE2" w:rsidRPr="002D1EAD" w:rsidRDefault="00856CE2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(izabrati 7 djela, obavezna prva dva)</w:t>
            </w:r>
          </w:p>
        </w:tc>
        <w:tc>
          <w:tcPr>
            <w:tcW w:w="1856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856CE2" w:rsidRPr="002D1EAD" w:rsidRDefault="00856CE2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856CE2" w:rsidRPr="002D1EAD" w:rsidRDefault="00856CE2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>Broj primjeraka u knjižnici</w:t>
            </w:r>
          </w:p>
        </w:tc>
      </w:tr>
      <w:tr w:rsidR="00856CE2" w:rsidRPr="00CC6941" w:rsidTr="00114696">
        <w:trPr>
          <w:trHeight w:val="315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Ivana Brlić-Mažuranić</w:t>
            </w:r>
          </w:p>
        </w:tc>
        <w:tc>
          <w:tcPr>
            <w:tcW w:w="47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Regoč (M BRL r i D BRL r)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4 + D 1</w:t>
            </w:r>
          </w:p>
        </w:tc>
      </w:tr>
      <w:tr w:rsidR="00856CE2" w:rsidRPr="00CC6941" w:rsidTr="00114696">
        <w:trPr>
          <w:trHeight w:val="330"/>
        </w:trPr>
        <w:tc>
          <w:tcPr>
            <w:tcW w:w="569" w:type="dxa"/>
            <w:vMerge/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Šuma Striborova (D BRL š i M BRL š)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3 + D 2</w:t>
            </w:r>
          </w:p>
        </w:tc>
      </w:tr>
      <w:tr w:rsidR="00856CE2" w:rsidRPr="00CC6941" w:rsidTr="00114696">
        <w:trPr>
          <w:trHeight w:val="345"/>
        </w:trPr>
        <w:tc>
          <w:tcPr>
            <w:tcW w:w="56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 xml:space="preserve">Regoč i Šuma </w:t>
            </w:r>
            <w:proofErr w:type="spellStart"/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striborova</w:t>
            </w:r>
            <w:proofErr w:type="spellEnd"/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 xml:space="preserve"> (u Pričama iz davnine)</w:t>
            </w:r>
          </w:p>
        </w:tc>
        <w:tc>
          <w:tcPr>
            <w:tcW w:w="185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35</w:t>
            </w:r>
          </w:p>
        </w:tc>
      </w:tr>
      <w:tr w:rsidR="00856CE2" w:rsidRPr="00CC6941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Mato Lovrak</w:t>
            </w:r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Družba Pere Kvržice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CC6941" w:rsidRDefault="00856CE2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20</w:t>
            </w:r>
          </w:p>
        </w:tc>
      </w:tr>
      <w:tr w:rsidR="00856CE2" w:rsidRPr="002D1EAD" w:rsidTr="00114696">
        <w:trPr>
          <w:trHeight w:val="360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3.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Anto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Gardaš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Duh u močvari</w:t>
            </w:r>
          </w:p>
        </w:tc>
        <w:tc>
          <w:tcPr>
            <w:tcW w:w="1856" w:type="dxa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23</w:t>
            </w:r>
          </w:p>
        </w:tc>
      </w:tr>
      <w:tr w:rsidR="00856CE2" w:rsidRPr="002D1EAD" w:rsidTr="00114696">
        <w:trPr>
          <w:trHeight w:val="34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Ljubičasti planet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7</w:t>
            </w:r>
          </w:p>
        </w:tc>
      </w:tr>
      <w:tr w:rsidR="00856CE2" w:rsidRPr="002D1EAD" w:rsidTr="00114696">
        <w:trPr>
          <w:trHeight w:val="34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Izum profesora Leopolda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3</w:t>
            </w:r>
          </w:p>
        </w:tc>
      </w:tr>
      <w:tr w:rsidR="00856CE2" w:rsidRPr="002D1EAD" w:rsidTr="00114696">
        <w:trPr>
          <w:trHeight w:val="360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Bakreni Petar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19</w:t>
            </w:r>
          </w:p>
        </w:tc>
      </w:tr>
      <w:tr w:rsidR="00856CE2" w:rsidRPr="002D1EAD" w:rsidTr="00114696">
        <w:trPr>
          <w:trHeight w:val="34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Tajna zelene pećine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856CE2" w:rsidRPr="002D1EAD" w:rsidTr="00114696">
        <w:trPr>
          <w:trHeight w:val="315"/>
        </w:trPr>
        <w:tc>
          <w:tcPr>
            <w:tcW w:w="56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Igračke gospođe Nadine</w:t>
            </w:r>
          </w:p>
        </w:tc>
        <w:tc>
          <w:tcPr>
            <w:tcW w:w="1856" w:type="dxa"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856CE2" w:rsidRPr="002D1EAD" w:rsidTr="00114696">
        <w:trPr>
          <w:trHeight w:val="375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4.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Erich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Kastner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Emil i detektivi</w:t>
            </w:r>
          </w:p>
        </w:tc>
        <w:tc>
          <w:tcPr>
            <w:tcW w:w="1856" w:type="dxa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  <w:r>
              <w:rPr>
                <w:rFonts w:ascii="Comic Sans MS" w:hAnsi="Comic Sans MS" w:cs="Tahoma"/>
                <w:sz w:val="20"/>
                <w:szCs w:val="20"/>
              </w:rPr>
              <w:t>2</w:t>
            </w:r>
          </w:p>
        </w:tc>
      </w:tr>
      <w:tr w:rsidR="00856CE2" w:rsidRPr="002D1EAD" w:rsidTr="00114696">
        <w:trPr>
          <w:trHeight w:val="34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Tonček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i Točkica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  <w:r>
              <w:rPr>
                <w:rFonts w:ascii="Comic Sans MS" w:hAnsi="Comic Sans MS" w:cs="Tahoma"/>
                <w:sz w:val="20"/>
                <w:szCs w:val="20"/>
              </w:rPr>
              <w:t>2</w:t>
            </w:r>
          </w:p>
        </w:tc>
      </w:tr>
      <w:tr w:rsidR="00856CE2" w:rsidRPr="002D1EAD" w:rsidTr="00114696">
        <w:trPr>
          <w:trHeight w:val="34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Leteći razred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 w:cs="Tahoma"/>
                <w:sz w:val="20"/>
                <w:szCs w:val="20"/>
              </w:rPr>
              <w:t>4</w:t>
            </w:r>
          </w:p>
        </w:tc>
      </w:tr>
      <w:tr w:rsidR="00856CE2" w:rsidRPr="002D1EAD" w:rsidTr="00114696">
        <w:trPr>
          <w:trHeight w:val="315"/>
        </w:trPr>
        <w:tc>
          <w:tcPr>
            <w:tcW w:w="56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Blizanke</w:t>
            </w:r>
          </w:p>
        </w:tc>
        <w:tc>
          <w:tcPr>
            <w:tcW w:w="1856" w:type="dxa"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3</w:t>
            </w:r>
          </w:p>
        </w:tc>
      </w:tr>
      <w:tr w:rsidR="00856CE2" w:rsidRPr="002D1EAD" w:rsidTr="00114696">
        <w:trPr>
          <w:trHeight w:val="375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Hrvoje Kovačević</w:t>
            </w:r>
          </w:p>
        </w:tc>
        <w:tc>
          <w:tcPr>
            <w:tcW w:w="4791" w:type="dxa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Tajna ribljeg oka</w:t>
            </w:r>
          </w:p>
        </w:tc>
        <w:tc>
          <w:tcPr>
            <w:tcW w:w="1856" w:type="dxa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 w:cs="Tahoma"/>
                <w:sz w:val="20"/>
                <w:szCs w:val="20"/>
              </w:rPr>
              <w:t>2</w:t>
            </w:r>
          </w:p>
        </w:tc>
      </w:tr>
      <w:tr w:rsidR="00856CE2" w:rsidRPr="002D1EAD" w:rsidTr="00114696">
        <w:trPr>
          <w:trHeight w:val="34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Tajna crne kutije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rPr>
          <w:trHeight w:val="34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Tajna tužnog psa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 w:cs="Tahoma"/>
                <w:sz w:val="20"/>
                <w:szCs w:val="20"/>
              </w:rPr>
              <w:t>2</w:t>
            </w:r>
          </w:p>
        </w:tc>
      </w:tr>
      <w:tr w:rsidR="00856CE2" w:rsidRPr="002D1EAD" w:rsidTr="00114696">
        <w:trPr>
          <w:trHeight w:val="31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Tajna graditelja straha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 w:cs="Tahoma"/>
                <w:sz w:val="20"/>
                <w:szCs w:val="20"/>
              </w:rPr>
              <w:t>2</w:t>
            </w:r>
          </w:p>
        </w:tc>
      </w:tr>
      <w:tr w:rsidR="00856CE2" w:rsidRPr="002D1EAD" w:rsidTr="00114696">
        <w:trPr>
          <w:trHeight w:val="227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Tajna šutljivog dječaka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rPr>
          <w:trHeight w:val="34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Tajna zlatnog zuba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rPr>
          <w:trHeight w:val="270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Tajna najboljih prijatelja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rPr>
          <w:trHeight w:val="34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856CE2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Tajna šaptača lubenicama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56CE2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rPr>
          <w:trHeight w:val="270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856CE2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Tajna Stubičkih Toplica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56CE2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rPr>
          <w:trHeight w:val="272"/>
        </w:trPr>
        <w:tc>
          <w:tcPr>
            <w:tcW w:w="56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bottom w:val="thinThickSmallGap" w:sz="24" w:space="0" w:color="auto"/>
            </w:tcBorders>
            <w:shd w:val="clear" w:color="auto" w:fill="auto"/>
          </w:tcPr>
          <w:p w:rsidR="00856CE2" w:rsidRDefault="00856CE2" w:rsidP="00114696">
            <w:pPr>
              <w:ind w:left="708" w:hanging="708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 xml:space="preserve">Tajna 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Zantara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vidovnjaka</w:t>
            </w:r>
          </w:p>
        </w:tc>
        <w:tc>
          <w:tcPr>
            <w:tcW w:w="1856" w:type="dxa"/>
            <w:tcBorders>
              <w:bottom w:val="thinThickSmallGap" w:sz="24" w:space="0" w:color="auto"/>
            </w:tcBorders>
            <w:shd w:val="clear" w:color="auto" w:fill="auto"/>
          </w:tcPr>
          <w:p w:rsidR="00856CE2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6.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Slavko Mihalić</w:t>
            </w:r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Petrica Kerempuh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4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7. 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Felix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Salten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Bambi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24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8.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Rudyard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Kipling</w:t>
            </w:r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Knjiga o džungli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21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9.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Nikola Pulić</w:t>
            </w:r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Ključić oko vrata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13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10.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Matko Marušić</w:t>
            </w:r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Snijeg u Splitu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10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11.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Johanna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Spyri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Heidi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2D1EAD">
              <w:rPr>
                <w:rFonts w:ascii="Comic Sans MS" w:hAnsi="Comic Sans MS" w:cs="Tahoma"/>
                <w:sz w:val="20"/>
                <w:szCs w:val="20"/>
              </w:rPr>
              <w:t>27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12.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Jagoda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Truhelka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Zlatni danci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rPr>
          <w:trHeight w:val="330"/>
        </w:trPr>
        <w:tc>
          <w:tcPr>
            <w:tcW w:w="569" w:type="dxa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13.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Zlata Kolarić-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Kišur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Moja zlatna dolina</w:t>
            </w:r>
          </w:p>
        </w:tc>
        <w:tc>
          <w:tcPr>
            <w:tcW w:w="18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18</w:t>
            </w:r>
          </w:p>
        </w:tc>
      </w:tr>
      <w:tr w:rsidR="00856CE2" w:rsidRPr="002D1EAD" w:rsidTr="00114696">
        <w:trPr>
          <w:trHeight w:val="269"/>
        </w:trPr>
        <w:tc>
          <w:tcPr>
            <w:tcW w:w="569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14.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Maja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Gluščević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tabs>
                <w:tab w:val="center" w:pos="2287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Bijeg u košari</w:t>
            </w:r>
            <w:r w:rsidRPr="002D1EAD">
              <w:rPr>
                <w:rFonts w:ascii="Comic Sans MS" w:hAnsi="Comic Sans MS" w:cs="Tahoma"/>
                <w:sz w:val="20"/>
                <w:szCs w:val="20"/>
              </w:rPr>
              <w:tab/>
            </w:r>
          </w:p>
        </w:tc>
        <w:tc>
          <w:tcPr>
            <w:tcW w:w="18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10</w:t>
            </w:r>
          </w:p>
        </w:tc>
      </w:tr>
      <w:tr w:rsidR="00856CE2" w:rsidRPr="002D1EAD" w:rsidTr="00114696">
        <w:tc>
          <w:tcPr>
            <w:tcW w:w="569" w:type="dxa"/>
            <w:tcBorders>
              <w:top w:val="nil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Klopka za medvjedića</w:t>
            </w:r>
          </w:p>
        </w:tc>
        <w:tc>
          <w:tcPr>
            <w:tcW w:w="185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Nada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Mihoković-Kumrić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Tko vjeruje u rode još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856CE2" w:rsidRPr="002D1EAD" w:rsidTr="00114696">
        <w:trPr>
          <w:trHeight w:val="327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16.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Silvija Šesto</w:t>
            </w:r>
          </w:p>
        </w:tc>
        <w:tc>
          <w:tcPr>
            <w:tcW w:w="47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Bum Tomica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16</w:t>
            </w:r>
          </w:p>
        </w:tc>
      </w:tr>
      <w:tr w:rsidR="00856CE2" w:rsidRPr="002D1EAD" w:rsidTr="00114696">
        <w:trPr>
          <w:trHeight w:val="255"/>
        </w:trPr>
        <w:tc>
          <w:tcPr>
            <w:tcW w:w="56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Bum Tomica 2</w:t>
            </w:r>
          </w:p>
        </w:tc>
        <w:tc>
          <w:tcPr>
            <w:tcW w:w="185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17. 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Zoran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Pongrašić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Mama je kriva za sve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 1 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18.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856CE2" w:rsidRPr="0061078E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Hrvoje Hitrec</w:t>
            </w:r>
            <w:r w:rsidRPr="002D1EAD">
              <w:rPr>
                <w:rFonts w:ascii="Comic Sans MS" w:hAnsi="Comic Sans MS" w:cs="Tahoma"/>
                <w:vanish/>
                <w:sz w:val="20"/>
                <w:szCs w:val="20"/>
              </w:rPr>
              <w:t>itrecHitre</w:t>
            </w:r>
          </w:p>
        </w:tc>
        <w:tc>
          <w:tcPr>
            <w:tcW w:w="479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Eko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Eko</w:t>
            </w:r>
            <w:proofErr w:type="spellEnd"/>
          </w:p>
        </w:tc>
        <w:tc>
          <w:tcPr>
            <w:tcW w:w="18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  <w:r>
              <w:rPr>
                <w:rFonts w:ascii="Comic Sans MS" w:hAnsi="Comic Sans MS" w:cs="Tahoma"/>
                <w:sz w:val="20"/>
                <w:szCs w:val="20"/>
              </w:rPr>
              <w:t>6</w:t>
            </w:r>
          </w:p>
        </w:tc>
      </w:tr>
      <w:tr w:rsidR="00856CE2" w:rsidRPr="002D1EAD" w:rsidTr="00114696">
        <w:trPr>
          <w:trHeight w:val="290"/>
        </w:trPr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19.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Istvan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Bekeffi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Pas zvan gospodin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Bozzi</w:t>
            </w:r>
            <w:proofErr w:type="spellEnd"/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20. 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Sanja Lovrenčić</w:t>
            </w:r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Esperel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>, grad malih čuda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10</w:t>
            </w:r>
          </w:p>
        </w:tc>
      </w:tr>
      <w:tr w:rsidR="00856CE2" w:rsidRPr="002D1EAD" w:rsidTr="00114696">
        <w:trPr>
          <w:trHeight w:val="375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21.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Astrid Lindgren</w:t>
            </w:r>
          </w:p>
        </w:tc>
        <w:tc>
          <w:tcPr>
            <w:tcW w:w="4791" w:type="dxa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Pipi Duga Čarapa</w:t>
            </w:r>
          </w:p>
        </w:tc>
        <w:tc>
          <w:tcPr>
            <w:tcW w:w="1856" w:type="dxa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13</w:t>
            </w:r>
          </w:p>
        </w:tc>
      </w:tr>
      <w:tr w:rsidR="00856CE2" w:rsidRPr="002D1EAD" w:rsidTr="00114696">
        <w:trPr>
          <w:trHeight w:val="330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Ronja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razbojnička kći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rPr>
          <w:trHeight w:val="330"/>
        </w:trPr>
        <w:tc>
          <w:tcPr>
            <w:tcW w:w="56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Razmo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u skitnji</w:t>
            </w:r>
          </w:p>
        </w:tc>
        <w:tc>
          <w:tcPr>
            <w:tcW w:w="1856" w:type="dxa"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856CE2" w:rsidRPr="002D1EAD" w:rsidTr="00114696">
        <w:trPr>
          <w:trHeight w:val="375"/>
        </w:trPr>
        <w:tc>
          <w:tcPr>
            <w:tcW w:w="56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22.</w:t>
            </w:r>
          </w:p>
        </w:tc>
        <w:tc>
          <w:tcPr>
            <w:tcW w:w="267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Zvonimir Balog</w:t>
            </w:r>
          </w:p>
        </w:tc>
        <w:tc>
          <w:tcPr>
            <w:tcW w:w="4791" w:type="dxa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Ja magarac</w:t>
            </w:r>
          </w:p>
        </w:tc>
        <w:tc>
          <w:tcPr>
            <w:tcW w:w="1856" w:type="dxa"/>
            <w:tcBorders>
              <w:top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9</w:t>
            </w:r>
          </w:p>
        </w:tc>
      </w:tr>
      <w:tr w:rsidR="00856CE2" w:rsidRPr="002D1EAD" w:rsidTr="00114696">
        <w:trPr>
          <w:trHeight w:val="34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Pusa od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krampusa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856CE2" w:rsidRPr="002D1EAD" w:rsidTr="00114696">
        <w:trPr>
          <w:trHeight w:val="345"/>
        </w:trPr>
        <w:tc>
          <w:tcPr>
            <w:tcW w:w="569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Nevidljiva Iva</w:t>
            </w:r>
          </w:p>
        </w:tc>
        <w:tc>
          <w:tcPr>
            <w:tcW w:w="1856" w:type="dxa"/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18</w:t>
            </w:r>
          </w:p>
        </w:tc>
      </w:tr>
      <w:tr w:rsidR="00856CE2" w:rsidRPr="002D1EAD" w:rsidTr="00114696">
        <w:trPr>
          <w:trHeight w:val="315"/>
        </w:trPr>
        <w:tc>
          <w:tcPr>
            <w:tcW w:w="56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Zmajevi i vukodlaci</w:t>
            </w:r>
          </w:p>
        </w:tc>
        <w:tc>
          <w:tcPr>
            <w:tcW w:w="1856" w:type="dxa"/>
            <w:tcBorders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23.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Ludwik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Jerzy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Kern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Ferdinand Veličanstveni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24.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Anton van de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Velde</w:t>
            </w:r>
            <w:proofErr w:type="spellEnd"/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Neobični doživljaji ptića Sovića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856CE2" w:rsidRPr="002D1EAD" w:rsidTr="00114696">
        <w:tc>
          <w:tcPr>
            <w:tcW w:w="56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25.</w:t>
            </w:r>
          </w:p>
        </w:tc>
        <w:tc>
          <w:tcPr>
            <w:tcW w:w="267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Igrokazi (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Čečuk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>, Čunčić-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Bandov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>, Horvat-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Vukelja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>, Kolarić-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Kišur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>, Iveljić</w:t>
            </w:r>
            <w:r>
              <w:rPr>
                <w:rFonts w:ascii="Comic Sans MS" w:hAnsi="Comic Sans MS" w:cs="Tahoma"/>
                <w:sz w:val="20"/>
                <w:szCs w:val="20"/>
              </w:rPr>
              <w:t>…</w:t>
            </w:r>
            <w:r w:rsidRPr="002D1EAD">
              <w:rPr>
                <w:rFonts w:ascii="Comic Sans MS" w:hAnsi="Comic Sans MS" w:cs="Tahoma"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56CE2" w:rsidRPr="002D1EAD" w:rsidRDefault="00856CE2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 w:cs="Tahoma"/>
                <w:sz w:val="20"/>
                <w:szCs w:val="20"/>
              </w:rPr>
              <w:t>27</w:t>
            </w:r>
          </w:p>
        </w:tc>
      </w:tr>
    </w:tbl>
    <w:p w:rsidR="00914A04" w:rsidRDefault="00914A04">
      <w:bookmarkStart w:id="0" w:name="_GoBack"/>
      <w:bookmarkEnd w:id="0"/>
    </w:p>
    <w:sectPr w:rsidR="0091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E2"/>
    <w:rsid w:val="00856CE2"/>
    <w:rsid w:val="009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AB0E-25C1-4B2D-BDD3-62C6452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1</cp:revision>
  <dcterms:created xsi:type="dcterms:W3CDTF">2020-05-10T15:34:00Z</dcterms:created>
  <dcterms:modified xsi:type="dcterms:W3CDTF">2020-05-10T15:35:00Z</dcterms:modified>
</cp:coreProperties>
</file>